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52" w:rsidRDefault="00263152"/>
    <w:p w:rsidR="00032FC6" w:rsidRDefault="00032FC6" w:rsidP="00032FC6">
      <w:pPr>
        <w:jc w:val="center"/>
        <w:rPr>
          <w:rFonts w:ascii="Arial" w:hAnsi="Arial" w:cs="Arial"/>
          <w:sz w:val="24"/>
          <w:szCs w:val="24"/>
        </w:rPr>
      </w:pPr>
    </w:p>
    <w:p w:rsidR="00E057EB" w:rsidRPr="00032FC6" w:rsidRDefault="00E057EB" w:rsidP="00032FC6">
      <w:pPr>
        <w:jc w:val="center"/>
        <w:rPr>
          <w:rFonts w:ascii="Arial" w:hAnsi="Arial" w:cs="Arial"/>
          <w:sz w:val="24"/>
          <w:szCs w:val="24"/>
        </w:rPr>
      </w:pPr>
      <w:r w:rsidRPr="00032FC6">
        <w:rPr>
          <w:rFonts w:ascii="Arial" w:hAnsi="Arial" w:cs="Arial"/>
          <w:sz w:val="24"/>
          <w:szCs w:val="24"/>
        </w:rPr>
        <w:t>AVISO DE RETIFICAÇÃO</w:t>
      </w:r>
    </w:p>
    <w:p w:rsidR="00E057EB" w:rsidRPr="00032FC6" w:rsidRDefault="00032FC6" w:rsidP="00032FC6">
      <w:pPr>
        <w:jc w:val="center"/>
        <w:rPr>
          <w:rFonts w:ascii="Arial" w:hAnsi="Arial" w:cs="Arial"/>
          <w:sz w:val="24"/>
          <w:szCs w:val="24"/>
        </w:rPr>
      </w:pPr>
      <w:r w:rsidRPr="00032FC6">
        <w:rPr>
          <w:rFonts w:ascii="Arial" w:hAnsi="Arial" w:cs="Arial"/>
          <w:sz w:val="24"/>
          <w:szCs w:val="24"/>
        </w:rPr>
        <w:t>PREGÃO ELETRÔNICO</w:t>
      </w:r>
      <w:r w:rsidR="00E61857">
        <w:rPr>
          <w:rFonts w:ascii="Arial" w:hAnsi="Arial" w:cs="Arial"/>
          <w:sz w:val="24"/>
          <w:szCs w:val="24"/>
        </w:rPr>
        <w:t xml:space="preserve"> N° 06.009</w:t>
      </w:r>
      <w:r w:rsidR="00E057EB" w:rsidRPr="00032FC6">
        <w:rPr>
          <w:rFonts w:ascii="Arial" w:hAnsi="Arial" w:cs="Arial"/>
          <w:sz w:val="24"/>
          <w:szCs w:val="24"/>
        </w:rPr>
        <w:t>/2024</w:t>
      </w:r>
    </w:p>
    <w:p w:rsidR="00E057EB" w:rsidRPr="00032FC6" w:rsidRDefault="00E057EB" w:rsidP="00032FC6">
      <w:pPr>
        <w:jc w:val="center"/>
        <w:rPr>
          <w:rFonts w:ascii="Arial" w:hAnsi="Arial" w:cs="Arial"/>
          <w:sz w:val="24"/>
          <w:szCs w:val="24"/>
        </w:rPr>
      </w:pPr>
      <w:r w:rsidRPr="00032FC6">
        <w:rPr>
          <w:rFonts w:ascii="Arial" w:hAnsi="Arial" w:cs="Arial"/>
          <w:sz w:val="24"/>
          <w:szCs w:val="24"/>
        </w:rPr>
        <w:t>PROCESSO LICITATÓRIO N</w:t>
      </w:r>
      <w:r w:rsidR="00E61857">
        <w:rPr>
          <w:rFonts w:ascii="Arial" w:hAnsi="Arial" w:cs="Arial"/>
          <w:sz w:val="24"/>
          <w:szCs w:val="24"/>
        </w:rPr>
        <w:t>° 015</w:t>
      </w:r>
      <w:r w:rsidRPr="00032FC6">
        <w:rPr>
          <w:rFonts w:ascii="Arial" w:hAnsi="Arial" w:cs="Arial"/>
          <w:sz w:val="24"/>
          <w:szCs w:val="24"/>
        </w:rPr>
        <w:t>/2024</w:t>
      </w:r>
    </w:p>
    <w:p w:rsidR="00E057EB" w:rsidRPr="00032FC6" w:rsidRDefault="00E057EB" w:rsidP="00032FC6">
      <w:pPr>
        <w:jc w:val="both"/>
        <w:rPr>
          <w:rFonts w:ascii="Arial" w:hAnsi="Arial" w:cs="Arial"/>
          <w:sz w:val="24"/>
          <w:szCs w:val="24"/>
        </w:rPr>
      </w:pPr>
    </w:p>
    <w:p w:rsidR="00FB42CB" w:rsidRPr="00237E02" w:rsidRDefault="00263152" w:rsidP="00E6185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7E02">
        <w:rPr>
          <w:rFonts w:ascii="Arial" w:hAnsi="Arial" w:cs="Arial"/>
          <w:sz w:val="24"/>
          <w:szCs w:val="24"/>
        </w:rPr>
        <w:t xml:space="preserve">FUNDAÇÃO DA CRIANÇA E DO ADOLESCENTE DE ARAXÁ – FCAA -   Aviso de </w:t>
      </w:r>
      <w:r w:rsidR="00032FC6" w:rsidRPr="00237E02">
        <w:rPr>
          <w:rFonts w:ascii="Arial" w:hAnsi="Arial" w:cs="Arial"/>
          <w:sz w:val="24"/>
          <w:szCs w:val="24"/>
        </w:rPr>
        <w:t>Retif</w:t>
      </w:r>
      <w:r w:rsidR="00E61857" w:rsidRPr="00237E02">
        <w:rPr>
          <w:rFonts w:ascii="Arial" w:hAnsi="Arial" w:cs="Arial"/>
          <w:sz w:val="24"/>
          <w:szCs w:val="24"/>
        </w:rPr>
        <w:t>icação. Pregão Eletrônico 06.009</w:t>
      </w:r>
      <w:r w:rsidR="00032FC6" w:rsidRPr="00237E02">
        <w:rPr>
          <w:rFonts w:ascii="Arial" w:hAnsi="Arial" w:cs="Arial"/>
          <w:sz w:val="24"/>
          <w:szCs w:val="24"/>
        </w:rPr>
        <w:t>/2024. Process</w:t>
      </w:r>
      <w:r w:rsidR="00E61857" w:rsidRPr="00237E02">
        <w:rPr>
          <w:rFonts w:ascii="Arial" w:hAnsi="Arial" w:cs="Arial"/>
          <w:sz w:val="24"/>
          <w:szCs w:val="24"/>
        </w:rPr>
        <w:t>o: 015</w:t>
      </w:r>
      <w:r w:rsidRPr="00237E02">
        <w:rPr>
          <w:rFonts w:ascii="Arial" w:hAnsi="Arial" w:cs="Arial"/>
          <w:sz w:val="24"/>
          <w:szCs w:val="24"/>
        </w:rPr>
        <w:t xml:space="preserve">/2024. Fica retificada a publicação realizada no Site </w:t>
      </w:r>
      <w:hyperlink r:id="rId6" w:history="1">
        <w:r w:rsidRPr="00237E02">
          <w:rPr>
            <w:rStyle w:val="Hyperlink"/>
            <w:rFonts w:ascii="Arial" w:hAnsi="Arial" w:cs="Arial"/>
            <w:sz w:val="24"/>
            <w:szCs w:val="24"/>
          </w:rPr>
          <w:t>www.fcaa.mg.gov.br</w:t>
        </w:r>
      </w:hyperlink>
      <w:r w:rsidRPr="00237E02">
        <w:rPr>
          <w:rFonts w:ascii="Arial" w:hAnsi="Arial" w:cs="Arial"/>
          <w:sz w:val="24"/>
          <w:szCs w:val="24"/>
        </w:rPr>
        <w:t xml:space="preserve">  e no site </w:t>
      </w:r>
      <w:hyperlink r:id="rId7" w:history="1">
        <w:r w:rsidRPr="00237E02">
          <w:rPr>
            <w:rStyle w:val="Hyperlink"/>
            <w:rFonts w:ascii="Arial" w:hAnsi="Arial" w:cs="Arial"/>
            <w:sz w:val="24"/>
            <w:szCs w:val="24"/>
          </w:rPr>
          <w:t>www.licitanet.com.br</w:t>
        </w:r>
      </w:hyperlink>
      <w:r w:rsidR="00032FC6" w:rsidRPr="00237E02">
        <w:rPr>
          <w:rFonts w:ascii="Arial" w:hAnsi="Arial" w:cs="Arial"/>
          <w:sz w:val="24"/>
          <w:szCs w:val="24"/>
        </w:rPr>
        <w:t xml:space="preserve">  ,</w:t>
      </w:r>
      <w:r w:rsidR="00237E02" w:rsidRPr="00237E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237E02" w:rsidRPr="00237E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Onde lia-se: Recebimento das Propostas 14/11/2024 a 02/12/2024 às 9:00hs. Início da Sessão de Disputa 02/12/2024 às 9:05hs. </w:t>
      </w:r>
      <w:proofErr w:type="gramStart"/>
      <w:r w:rsidR="00237E02" w:rsidRPr="00237E02">
        <w:rPr>
          <w:rFonts w:ascii="Times New Roman" w:eastAsia="Times New Roman" w:hAnsi="Times New Roman" w:cs="Times New Roman"/>
          <w:sz w:val="24"/>
          <w:szCs w:val="24"/>
          <w:lang w:eastAsia="pt-BR"/>
        </w:rPr>
        <w:t>leia</w:t>
      </w:r>
      <w:proofErr w:type="gramEnd"/>
      <w:r w:rsidR="00237E02" w:rsidRPr="00237E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se: Recebimento das Propostas 14/11/2024 a 02/12/2024 ás 13:00hs. Início da Sessão de Disputa 02/12/2024 às 13:05hs. </w:t>
      </w:r>
      <w:r w:rsidR="00032FC6" w:rsidRPr="00237E02">
        <w:rPr>
          <w:rFonts w:ascii="Arial" w:hAnsi="Arial" w:cs="Arial"/>
          <w:sz w:val="24"/>
          <w:szCs w:val="24"/>
        </w:rPr>
        <w:t xml:space="preserve"> </w:t>
      </w:r>
      <w:r w:rsidRPr="00237E02">
        <w:rPr>
          <w:rFonts w:ascii="Arial" w:hAnsi="Arial" w:cs="Arial"/>
          <w:sz w:val="24"/>
          <w:szCs w:val="24"/>
        </w:rPr>
        <w:t xml:space="preserve">Taciana </w:t>
      </w:r>
      <w:r w:rsidR="00032FC6" w:rsidRPr="00237E02">
        <w:rPr>
          <w:rFonts w:ascii="Arial" w:hAnsi="Arial" w:cs="Arial"/>
          <w:sz w:val="24"/>
          <w:szCs w:val="24"/>
        </w:rPr>
        <w:t>Pinto de Almeida, Presidente, 28/11</w:t>
      </w:r>
      <w:r w:rsidRPr="00237E02">
        <w:rPr>
          <w:rFonts w:ascii="Arial" w:hAnsi="Arial" w:cs="Arial"/>
          <w:sz w:val="24"/>
          <w:szCs w:val="24"/>
        </w:rPr>
        <w:t>/2024.</w:t>
      </w:r>
    </w:p>
    <w:p w:rsidR="00E61857" w:rsidRDefault="00E61857" w:rsidP="00E618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1857" w:rsidRDefault="00E61857" w:rsidP="00E618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1857" w:rsidRPr="00E61857" w:rsidRDefault="00E61857" w:rsidP="00E6185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61857" w:rsidRPr="00E6185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152" w:rsidRDefault="00263152" w:rsidP="00263152">
      <w:pPr>
        <w:spacing w:after="0" w:line="240" w:lineRule="auto"/>
      </w:pPr>
      <w:r>
        <w:separator/>
      </w:r>
    </w:p>
  </w:endnote>
  <w:endnote w:type="continuationSeparator" w:id="0">
    <w:p w:rsidR="00263152" w:rsidRDefault="00263152" w:rsidP="0026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52" w:rsidRPr="003724C0" w:rsidRDefault="00263152" w:rsidP="003724C0">
    <w:pPr>
      <w:pStyle w:val="Rodap"/>
      <w:jc w:val="center"/>
      <w:rPr>
        <w:sz w:val="16"/>
        <w:szCs w:val="16"/>
      </w:rPr>
    </w:pPr>
    <w:r w:rsidRPr="003724C0">
      <w:rPr>
        <w:sz w:val="16"/>
        <w:szCs w:val="16"/>
      </w:rPr>
      <w:t>Rua da Bomba n° 100, Bairro Leda Barcelos – Araxá/ MG</w:t>
    </w:r>
    <w:r w:rsidR="003724C0">
      <w:rPr>
        <w:sz w:val="16"/>
        <w:szCs w:val="16"/>
      </w:rPr>
      <w:t xml:space="preserve"> - </w:t>
    </w:r>
    <w:r w:rsidRPr="003724C0">
      <w:rPr>
        <w:sz w:val="16"/>
        <w:szCs w:val="16"/>
      </w:rPr>
      <w:t>CEP:38.1847.114</w:t>
    </w:r>
    <w:r w:rsidR="003724C0">
      <w:rPr>
        <w:sz w:val="16"/>
        <w:szCs w:val="16"/>
      </w:rPr>
      <w:t xml:space="preserve"> </w:t>
    </w:r>
  </w:p>
  <w:p w:rsidR="00263152" w:rsidRPr="003724C0" w:rsidRDefault="00263152" w:rsidP="003724C0">
    <w:pPr>
      <w:pStyle w:val="Rodap"/>
      <w:jc w:val="center"/>
      <w:rPr>
        <w:sz w:val="16"/>
        <w:szCs w:val="16"/>
      </w:rPr>
    </w:pPr>
    <w:r w:rsidRPr="003724C0">
      <w:rPr>
        <w:sz w:val="16"/>
        <w:szCs w:val="16"/>
      </w:rPr>
      <w:t>TEL: (34) 3691-7192</w:t>
    </w:r>
  </w:p>
  <w:p w:rsidR="003724C0" w:rsidRPr="003724C0" w:rsidRDefault="003724C0" w:rsidP="003724C0">
    <w:pPr>
      <w:pStyle w:val="Rodap"/>
      <w:jc w:val="center"/>
      <w:rPr>
        <w:sz w:val="16"/>
        <w:szCs w:val="16"/>
      </w:rPr>
    </w:pPr>
    <w:r w:rsidRPr="003724C0">
      <w:rPr>
        <w:sz w:val="16"/>
        <w:szCs w:val="16"/>
      </w:rPr>
      <w:t>E-mail: licitacao@fcaa.mg.gov.br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152" w:rsidRDefault="00263152" w:rsidP="00263152">
      <w:pPr>
        <w:spacing w:after="0" w:line="240" w:lineRule="auto"/>
      </w:pPr>
      <w:r>
        <w:separator/>
      </w:r>
    </w:p>
  </w:footnote>
  <w:footnote w:type="continuationSeparator" w:id="0">
    <w:p w:rsidR="00263152" w:rsidRDefault="00263152" w:rsidP="00263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52" w:rsidRDefault="00263152">
    <w:pPr>
      <w:pStyle w:val="Cabealho"/>
    </w:pPr>
    <w:r w:rsidRPr="00B30002">
      <w:rPr>
        <w:noProof/>
        <w:lang w:eastAsia="pt-BR"/>
      </w:rPr>
      <w:drawing>
        <wp:inline distT="0" distB="0" distL="0" distR="0" wp14:anchorId="5CB6206B" wp14:editId="52069105">
          <wp:extent cx="5400040" cy="532765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152"/>
    <w:rsid w:val="00032FC6"/>
    <w:rsid w:val="00087AA0"/>
    <w:rsid w:val="00237E02"/>
    <w:rsid w:val="00263152"/>
    <w:rsid w:val="003724C0"/>
    <w:rsid w:val="00E057EB"/>
    <w:rsid w:val="00E61857"/>
    <w:rsid w:val="00FB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7541D92-34AB-436E-AAC2-981DEF2C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263152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2631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3152"/>
  </w:style>
  <w:style w:type="paragraph" w:styleId="Rodap">
    <w:name w:val="footer"/>
    <w:basedOn w:val="Normal"/>
    <w:link w:val="RodapChar"/>
    <w:uiPriority w:val="99"/>
    <w:unhideWhenUsed/>
    <w:rsid w:val="002631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3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licitanet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caa.mg.gov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</cp:revision>
  <dcterms:created xsi:type="dcterms:W3CDTF">2024-11-27T17:41:00Z</dcterms:created>
  <dcterms:modified xsi:type="dcterms:W3CDTF">2024-11-27T17:41:00Z</dcterms:modified>
</cp:coreProperties>
</file>